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福理工学〔202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49</w:t>
      </w:r>
      <w:r>
        <w:rPr>
          <w:rFonts w:hint="eastAsia" w:ascii="仿宋_GB2312" w:eastAsia="仿宋_GB2312"/>
          <w:sz w:val="32"/>
          <w:szCs w:val="32"/>
        </w:rPr>
        <w:t xml:space="preserve">号  </w:t>
      </w:r>
    </w:p>
    <w:p>
      <w:pPr>
        <w:spacing w:line="520" w:lineRule="exact"/>
        <w:rPr>
          <w:sz w:val="18"/>
          <w:szCs w:val="18"/>
          <w:u w:val="thick" w:color="FF0000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</w:t>
      </w:r>
      <w:r>
        <w:rPr>
          <w:rFonts w:hint="eastAsia"/>
          <w:sz w:val="18"/>
          <w:szCs w:val="18"/>
          <w:u w:val="thick" w:color="FF0000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关于开展20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23-2024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学年第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一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学期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晨点晨练晨读活动的通知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adjustRightInd/>
        <w:snapToGrid/>
        <w:spacing w:line="52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各二级学院：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adjustRightInd/>
        <w:snapToGrid/>
        <w:spacing w:line="520" w:lineRule="exact"/>
        <w:ind w:firstLine="56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为贯彻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中央、国务院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《“健康中国2030”规划纲要》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《关于全面加强和改进新时代学校体育工作的意见》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精神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，推进学校5A校园建设，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培养师生健康意识、观念和生活方式，培养大学生的良好学习生活习惯、增强身体素质，营造积极健康的校园氛围。经研究，现开展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全体在校生（毕业班除外）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晨点晨练晨读活动，具体通知如下：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参加对象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eastAsia="黑体"/>
          <w:color w:val="auto"/>
          <w:sz w:val="32"/>
          <w:szCs w:val="32"/>
          <w:lang w:val="en-US" w:eastAsia="zh-CN"/>
        </w:rPr>
      </w:pPr>
      <w:r>
        <w:rPr>
          <w:rFonts w:hint="eastAsia"/>
          <w:color w:val="auto"/>
          <w:sz w:val="32"/>
          <w:szCs w:val="32"/>
          <w:lang w:eastAsia="zh-CN"/>
        </w:rPr>
        <w:t>全体在校生（毕业班除外）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活动地点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（一）晨练：校园操场、篮球场、排球场等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（二）晨读：教室或室外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活动时间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（一）晨练：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第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周至第十七周，每周二至周五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早晨7: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15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（二）晨读：第二周至第十七周，每周二至周五，早晨7:30-8:15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活动形式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（一）学生根据安排（具体安排见附件1），在规定时间到达指定地点，参加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晨点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打卡。打卡采用“学习通”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定位打卡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功能（在校园操场范围内使用“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学习通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”平台打卡），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完成定位打卡后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可自行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在场地晨练或晨读。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（二）参加每周三在教室晨读的一年级普本学生，默认打卡成功。学生于每周三7：50-8：15以英语晨读的形式在固定班级组织开展，无须到校园操场范围内使用“学习通”平台打卡。</w:t>
      </w: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（三）一年级普本商务英语专业学生由文理学院统筹安排每周三次晨读，无须到校园操场范围内使用“学习通”平台打卡。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其他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晨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每周未打卡扣3分，共计1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次，纳入综合测评德育分；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（二）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如遇雨、雪、雾霾等恶劣天气、节假日期间不做晨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要求；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cs="仿宋_GB2312"/>
          <w:color w:val="auto"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晨点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学院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安排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表见附件。</w:t>
      </w:r>
    </w:p>
    <w:p>
      <w:pPr>
        <w:pStyle w:val="4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/>
          <w:sz w:val="32"/>
          <w:szCs w:val="32"/>
          <w:lang w:eastAsia="zh-CN"/>
        </w:rPr>
      </w:pPr>
    </w:p>
    <w:p>
      <w:pPr>
        <w:pStyle w:val="4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：1.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晨点学院周安排表</w:t>
      </w:r>
    </w:p>
    <w:p>
      <w:pPr>
        <w:pStyle w:val="4"/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学习通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晨点签到流程示意图</w:t>
      </w:r>
    </w:p>
    <w:p>
      <w:pPr>
        <w:pStyle w:val="4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/>
          <w:lang w:eastAsia="zh-CN"/>
        </w:rPr>
      </w:pPr>
      <w:bookmarkStart w:id="0" w:name="_GoBack"/>
      <w:bookmarkEnd w:id="0"/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/>
        <w:adjustRightInd/>
        <w:snapToGrid/>
        <w:spacing w:before="0" w:beforeAutospacing="0" w:after="0" w:afterAutospacing="0" w:line="520" w:lineRule="exact"/>
        <w:ind w:right="119" w:firstLine="0" w:firstLineChars="0"/>
        <w:contextualSpacing/>
        <w:jc w:val="both"/>
        <w:textAlignment w:val="auto"/>
        <w:rPr>
          <w:rStyle w:val="12"/>
          <w:rFonts w:hint="eastAsia" w:ascii="仿宋_GB2312" w:hAnsi="仿宋" w:eastAsia="仿宋_GB2312"/>
          <w:b w:val="0"/>
          <w:color w:val="000000"/>
          <w:sz w:val="32"/>
          <w:szCs w:val="32"/>
          <w:lang w:eastAsia="zh-CN"/>
        </w:rPr>
      </w:pPr>
    </w:p>
    <w:p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/>
        <w:adjustRightInd/>
        <w:snapToGrid/>
        <w:spacing w:before="0" w:beforeAutospacing="0" w:after="0" w:afterAutospacing="0" w:line="520" w:lineRule="exact"/>
        <w:ind w:right="119" w:firstLine="0" w:firstLineChars="0"/>
        <w:contextualSpacing/>
        <w:jc w:val="both"/>
        <w:textAlignment w:val="auto"/>
        <w:rPr>
          <w:rStyle w:val="12"/>
          <w:rFonts w:hint="default" w:hAnsi="仿宋" w:eastAsia="宋体"/>
          <w:sz w:val="32"/>
          <w:szCs w:val="32"/>
          <w:lang w:val="en-US" w:eastAsia="zh-CN"/>
        </w:rPr>
      </w:pPr>
      <w:r>
        <w:rPr>
          <w:rStyle w:val="12"/>
          <w:rFonts w:hint="eastAsia" w:ascii="仿宋_GB2312" w:hAnsi="仿宋" w:eastAsia="仿宋_GB2312"/>
          <w:b w:val="0"/>
          <w:color w:val="000000"/>
          <w:sz w:val="32"/>
          <w:szCs w:val="32"/>
          <w:lang w:eastAsia="zh-CN"/>
        </w:rPr>
        <w:t>福州理工学院学生工作处</w:t>
      </w:r>
      <w:r>
        <w:rPr>
          <w:rStyle w:val="12"/>
          <w:rFonts w:hint="eastAsia" w:ascii="仿宋_GB2312" w:hAnsi="仿宋" w:eastAsia="仿宋_GB2312"/>
          <w:b w:val="0"/>
          <w:color w:val="000000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/>
        <w:adjustRightInd/>
        <w:snapToGrid/>
        <w:spacing w:line="520" w:lineRule="exact"/>
        <w:ind w:left="120" w:leftChars="57" w:firstLine="272" w:firstLineChars="85"/>
        <w:textAlignment w:val="auto"/>
        <w:rPr>
          <w:rStyle w:val="12"/>
          <w:rFonts w:hint="eastAsia" w:ascii="仿宋_GB2312" w:hAnsi="仿宋" w:eastAsia="仿宋_GB2312" w:cs="宋体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Style w:val="12"/>
          <w:rFonts w:ascii="仿宋_GB2312" w:hAnsi="仿宋" w:eastAsia="仿宋_GB2312" w:cs="宋体"/>
          <w:b w:val="0"/>
          <w:color w:val="000000"/>
          <w:kern w:val="0"/>
          <w:sz w:val="32"/>
          <w:szCs w:val="32"/>
        </w:rPr>
        <w:t>2</w:t>
      </w:r>
      <w:r>
        <w:rPr>
          <w:rStyle w:val="12"/>
          <w:rFonts w:hint="eastAsia" w:ascii="仿宋_GB2312" w:hAnsi="仿宋" w:eastAsia="仿宋_GB2312" w:cs="宋体"/>
          <w:b w:val="0"/>
          <w:color w:val="000000"/>
          <w:kern w:val="0"/>
          <w:sz w:val="32"/>
          <w:szCs w:val="32"/>
        </w:rPr>
        <w:t>02</w:t>
      </w:r>
      <w:r>
        <w:rPr>
          <w:rStyle w:val="12"/>
          <w:rFonts w:hint="eastAsia" w:ascii="仿宋_GB2312" w:hAnsi="仿宋" w:eastAsia="仿宋_GB2312" w:cs="宋体"/>
          <w:b w:val="0"/>
          <w:color w:val="000000"/>
          <w:kern w:val="0"/>
          <w:sz w:val="32"/>
          <w:szCs w:val="32"/>
          <w:lang w:val="en-US" w:eastAsia="zh-CN"/>
        </w:rPr>
        <w:t>3</w:t>
      </w:r>
      <w:r>
        <w:rPr>
          <w:rStyle w:val="12"/>
          <w:rFonts w:hint="eastAsia" w:ascii="仿宋_GB2312" w:hAnsi="仿宋" w:eastAsia="仿宋_GB2312" w:cs="宋体"/>
          <w:b w:val="0"/>
          <w:color w:val="000000"/>
          <w:kern w:val="0"/>
          <w:sz w:val="32"/>
          <w:szCs w:val="32"/>
        </w:rPr>
        <w:t>年</w:t>
      </w:r>
      <w:r>
        <w:rPr>
          <w:rStyle w:val="12"/>
          <w:rFonts w:hint="eastAsia" w:ascii="仿宋_GB2312" w:hAnsi="仿宋" w:eastAsia="仿宋_GB2312" w:cs="宋体"/>
          <w:b w:val="0"/>
          <w:color w:val="000000"/>
          <w:kern w:val="0"/>
          <w:sz w:val="32"/>
          <w:szCs w:val="32"/>
          <w:lang w:val="en-US" w:eastAsia="zh-CN"/>
        </w:rPr>
        <w:t>9</w:t>
      </w:r>
      <w:r>
        <w:rPr>
          <w:rStyle w:val="12"/>
          <w:rFonts w:hint="eastAsia" w:ascii="仿宋_GB2312" w:hAnsi="仿宋" w:eastAsia="仿宋_GB2312" w:cs="宋体"/>
          <w:b w:val="0"/>
          <w:color w:val="000000"/>
          <w:kern w:val="0"/>
          <w:sz w:val="32"/>
          <w:szCs w:val="32"/>
        </w:rPr>
        <w:t>月</w:t>
      </w:r>
      <w:r>
        <w:rPr>
          <w:rStyle w:val="12"/>
          <w:rFonts w:hint="eastAsia" w:ascii="仿宋_GB2312" w:hAnsi="仿宋" w:eastAsia="仿宋_GB2312" w:cs="宋体"/>
          <w:b w:val="0"/>
          <w:color w:val="000000"/>
          <w:kern w:val="0"/>
          <w:sz w:val="32"/>
          <w:szCs w:val="32"/>
          <w:lang w:val="en-US" w:eastAsia="zh-CN"/>
        </w:rPr>
        <w:t>1</w:t>
      </w:r>
      <w:r>
        <w:rPr>
          <w:rStyle w:val="12"/>
          <w:rFonts w:hint="eastAsia" w:ascii="仿宋_GB2312" w:hAnsi="仿宋" w:eastAsia="仿宋_GB2312" w:cs="宋体"/>
          <w:b w:val="0"/>
          <w:color w:val="000000"/>
          <w:kern w:val="0"/>
          <w:sz w:val="32"/>
          <w:szCs w:val="32"/>
        </w:rPr>
        <w:t>日</w:t>
      </w:r>
      <w:r>
        <w:rPr>
          <w:rStyle w:val="12"/>
          <w:rFonts w:hint="eastAsia" w:ascii="仿宋_GB2312" w:hAnsi="仿宋" w:eastAsia="仿宋_GB2312" w:cs="宋体"/>
          <w:b w:val="0"/>
          <w:color w:val="000000"/>
          <w:kern w:val="0"/>
          <w:sz w:val="32"/>
          <w:szCs w:val="32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/>
        <w:adjustRightInd/>
        <w:snapToGrid/>
        <w:spacing w:line="520" w:lineRule="exact"/>
        <w:ind w:left="120" w:leftChars="57" w:firstLine="272" w:firstLineChars="85"/>
        <w:jc w:val="right"/>
        <w:textAlignment w:val="auto"/>
        <w:rPr>
          <w:rStyle w:val="12"/>
          <w:rFonts w:hint="eastAsia" w:ascii="仿宋_GB2312" w:hAnsi="仿宋" w:eastAsia="仿宋_GB2312" w:cs="宋体"/>
          <w:b w:val="0"/>
          <w:color w:val="000000"/>
          <w:kern w:val="0"/>
          <w:sz w:val="32"/>
          <w:szCs w:val="32"/>
          <w:lang w:val="en-US" w:eastAsia="zh-CN"/>
        </w:rPr>
      </w:pPr>
      <w:r>
        <w:rPr>
          <w:rStyle w:val="12"/>
          <w:rFonts w:hint="eastAsia" w:ascii="黑体" w:hAnsi="黑体" w:eastAsia="黑体" w:cs="黑体"/>
          <w:b w:val="0"/>
          <w:color w:val="000000"/>
          <w:kern w:val="0"/>
          <w:sz w:val="32"/>
          <w:szCs w:val="32"/>
          <w:lang w:val="en-US" w:eastAsia="zh-CN"/>
        </w:rPr>
        <w:t>附件1：</w:t>
      </w:r>
      <w:r>
        <w:rPr>
          <w:rStyle w:val="12"/>
          <w:rFonts w:hint="eastAsia" w:ascii="仿宋_GB2312" w:hAnsi="仿宋" w:eastAsia="仿宋_GB2312" w:cs="宋体"/>
          <w:b w:val="0"/>
          <w:color w:val="000000"/>
          <w:kern w:val="0"/>
          <w:sz w:val="32"/>
          <w:szCs w:val="32"/>
          <w:lang w:val="en-US" w:eastAsia="zh-CN"/>
        </w:rPr>
        <w:t xml:space="preserve"> </w:t>
      </w:r>
    </w:p>
    <w:tbl>
      <w:tblPr>
        <w:tblStyle w:val="10"/>
        <w:tblpPr w:leftFromText="180" w:rightFromText="180" w:vertAnchor="text" w:horzAnchor="page" w:tblpX="1915" w:tblpY="228"/>
        <w:tblOverlap w:val="never"/>
        <w:tblW w:w="79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0"/>
        <w:gridCol w:w="7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794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Style w:val="12"/>
                <w:rFonts w:hint="eastAsia" w:ascii="方正大标宋简体" w:hAnsi="方正大标宋简体" w:eastAsia="方正大标宋简体" w:cs="方正大标宋简体"/>
                <w:b w:val="0"/>
                <w:color w:val="000000"/>
                <w:kern w:val="0"/>
                <w:sz w:val="44"/>
                <w:szCs w:val="44"/>
                <w:lang w:val="en-US" w:eastAsia="zh-CN"/>
              </w:rPr>
              <w:br w:type="page"/>
            </w:r>
            <w:r>
              <w:rPr>
                <w:rFonts w:hint="eastAsia" w:ascii="方正大标宋简体" w:hAnsi="方正大标宋简体" w:eastAsia="方正大标宋简体" w:cs="方正大标宋简体"/>
                <w:sz w:val="44"/>
                <w:szCs w:val="44"/>
                <w:lang w:val="en-US" w:eastAsia="zh-CN"/>
              </w:rPr>
              <w:t>晨点晨读晨练周安排表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8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时间</w:t>
            </w:r>
          </w:p>
        </w:tc>
        <w:tc>
          <w:tcPr>
            <w:tcW w:w="706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val="en-US" w:eastAsia="zh-CN"/>
              </w:rPr>
              <w:t>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880" w:type="dxa"/>
            <w:vAlign w:val="center"/>
          </w:tcPr>
          <w:p>
            <w:pP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周二</w:t>
            </w:r>
          </w:p>
        </w:tc>
        <w:tc>
          <w:tcPr>
            <w:tcW w:w="7065" w:type="dxa"/>
            <w:vAlign w:val="center"/>
          </w:tcPr>
          <w:p>
            <w:pP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1.计算与信息科学学院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学生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：晨点后，自行晨练或晨读</w:t>
            </w:r>
          </w:p>
          <w:p>
            <w:pP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2.普本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一年级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商务英语专业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学生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：固定教室晨读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7" w:hRule="atLeast"/>
        </w:trPr>
        <w:tc>
          <w:tcPr>
            <w:tcW w:w="880" w:type="dxa"/>
            <w:vAlign w:val="center"/>
          </w:tcPr>
          <w:p>
            <w:pP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周三</w:t>
            </w:r>
          </w:p>
        </w:tc>
        <w:tc>
          <w:tcPr>
            <w:tcW w:w="7065" w:type="dxa"/>
            <w:vAlign w:val="center"/>
          </w:tcPr>
          <w:p>
            <w:pP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全校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普本一年级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学生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：固定教室晨读</w:t>
            </w:r>
          </w:p>
          <w:p>
            <w:pP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2.经济管理学院其他学生：晨点后，自行晨练或晨读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1" w:hRule="atLeast"/>
        </w:trPr>
        <w:tc>
          <w:tcPr>
            <w:tcW w:w="880" w:type="dxa"/>
            <w:vAlign w:val="center"/>
          </w:tcPr>
          <w:p>
            <w:pP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周四</w:t>
            </w:r>
          </w:p>
        </w:tc>
        <w:tc>
          <w:tcPr>
            <w:tcW w:w="7065" w:type="dxa"/>
            <w:vAlign w:val="center"/>
          </w:tcPr>
          <w:p>
            <w:pP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1.建筑工程学院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学生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：晨点后，自行晨练或晨读</w:t>
            </w:r>
          </w:p>
          <w:p>
            <w:pP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2.文理学院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学生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：（1）晨点后，自行晨练或晨读</w:t>
            </w:r>
          </w:p>
          <w:p>
            <w:pP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 xml:space="preserve"> （2）普本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一年级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商务英语专业学生：固定教室晨读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880" w:type="dxa"/>
            <w:vAlign w:val="center"/>
          </w:tcPr>
          <w:p>
            <w:pP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周五</w:t>
            </w:r>
          </w:p>
        </w:tc>
        <w:tc>
          <w:tcPr>
            <w:tcW w:w="7065" w:type="dxa"/>
            <w:vAlign w:val="center"/>
          </w:tcPr>
          <w:p>
            <w:pP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1.生命科学与健康学院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学生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：晨点后，自行晨练或晨读</w:t>
            </w:r>
          </w:p>
          <w:p>
            <w:pP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经济管理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学院普本一年级</w:t>
            </w:r>
            <w:r>
              <w:rPr>
                <w:rFonts w:hint="eastAsia" w:ascii="宋体" w:hAnsi="宋体" w:cs="宋体"/>
                <w:sz w:val="32"/>
                <w:szCs w:val="32"/>
                <w:lang w:val="en-US" w:eastAsia="zh-CN"/>
              </w:rPr>
              <w:t>学生</w:t>
            </w: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：晨点后，自行晨练或晨读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/>
        <w:adjustRightInd/>
        <w:snapToGrid/>
        <w:ind w:left="120" w:leftChars="57" w:firstLine="272" w:firstLineChars="85"/>
        <w:textAlignment w:val="auto"/>
        <w:rPr>
          <w:rStyle w:val="12"/>
          <w:rFonts w:hint="default" w:ascii="仿宋_GB2312" w:hAnsi="仿宋" w:eastAsia="仿宋_GB2312" w:cs="宋体"/>
          <w:b w:val="0"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/>
        <w:adjustRightInd/>
        <w:snapToGrid/>
        <w:ind w:left="120" w:leftChars="57" w:firstLine="272" w:firstLineChars="85"/>
        <w:textAlignment w:val="auto"/>
        <w:rPr>
          <w:rStyle w:val="12"/>
          <w:rFonts w:hint="default" w:ascii="仿宋_GB2312" w:hAnsi="仿宋" w:eastAsia="仿宋_GB2312" w:cs="宋体"/>
          <w:b w:val="0"/>
          <w:color w:val="000000"/>
          <w:kern w:val="0"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  <w:sectPr>
          <w:footerReference r:id="rId3" w:type="default"/>
          <w:pgSz w:w="11906" w:h="16838"/>
          <w:pgMar w:top="1587" w:right="1559" w:bottom="1587" w:left="1559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2：</w:t>
      </w:r>
    </w:p>
    <w:p>
      <w:pPr>
        <w:pStyle w:val="2"/>
        <w:bidi w:val="0"/>
        <w:rPr>
          <w:rFonts w:hint="eastAsia"/>
          <w:lang w:eastAsia="zh-CN"/>
        </w:rPr>
      </w:pPr>
      <w:r>
        <w:rPr>
          <w:rFonts w:hint="eastAsia"/>
          <w:lang w:eastAsia="zh-CN"/>
        </w:rPr>
        <w:t>“</w:t>
      </w:r>
      <w:r>
        <w:rPr>
          <w:rFonts w:hint="eastAsia"/>
          <w:lang w:val="en-US" w:eastAsia="zh-CN"/>
        </w:rPr>
        <w:t>学习通</w:t>
      </w:r>
      <w:r>
        <w:rPr>
          <w:rFonts w:hint="eastAsia"/>
          <w:lang w:eastAsia="zh-CN"/>
        </w:rPr>
        <w:t>”</w:t>
      </w:r>
      <w:r>
        <w:rPr>
          <w:rFonts w:hint="eastAsia"/>
          <w:lang w:val="en-US" w:eastAsia="zh-CN"/>
        </w:rPr>
        <w:t>晨点签到流程示意图</w:t>
      </w: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2992755</wp:posOffset>
            </wp:positionH>
            <wp:positionV relativeFrom="page">
              <wp:posOffset>2651760</wp:posOffset>
            </wp:positionV>
            <wp:extent cx="2387600" cy="4855845"/>
            <wp:effectExtent l="0" t="0" r="5080" b="36195"/>
            <wp:wrapThrough wrapText="bothSides">
              <wp:wrapPolygon>
                <wp:start x="0" y="0"/>
                <wp:lineTo x="0" y="21558"/>
                <wp:lineTo x="21508" y="21558"/>
                <wp:lineTo x="21508" y="0"/>
                <wp:lineTo x="0" y="0"/>
              </wp:wrapPolygon>
            </wp:wrapThrough>
            <wp:docPr id="1026" name="图片 3" descr="b5ef506c544c3f195faa925a44d1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3" descr="b5ef506c544c3f195faa925a44d1249"/>
                    <pic:cNvPicPr/>
                  </pic:nvPicPr>
                  <pic:blipFill>
                    <a:blip r:embed="rId5" cstate="print"/>
                    <a:srcRect b="1924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4855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3978910</wp:posOffset>
                </wp:positionH>
                <wp:positionV relativeFrom="paragraph">
                  <wp:posOffset>1316355</wp:posOffset>
                </wp:positionV>
                <wp:extent cx="657225" cy="428625"/>
                <wp:effectExtent l="8890" t="15240" r="19685" b="28575"/>
                <wp:wrapNone/>
                <wp:docPr id="1027" name="左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42862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左箭头 10" o:spid="_x0000_s1026" o:spt="66" type="#_x0000_t66" style="position:absolute;left:0pt;margin-left:313.3pt;margin-top:103.65pt;height:33.75pt;width:51.75pt;z-index:251659264;mso-width-relative:page;mso-height-relative:page;" fillcolor="#00B0F0" filled="t" stroked="t" coordsize="21600,21600" o:gfxdata="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hxrg4tsAAAAL&#10;AQAADwAAAAAAAAABACAAAAAiAAAAZHJzL2Rvd25yZXYueG1sUEsBAhQAFAAAAAgAh07iQDRPL2Lg&#10;AQAAygMAAA4AAAAAAAAAAQAgAAAAKgEAAGRycy9lMm9Eb2MueG1sUEsFBgAAAAAGAAYAWQEAAHwF&#10;AAAAAA==&#10;" adj="7043,5400">
                <v:fill on="t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2831465</wp:posOffset>
                </wp:positionH>
                <wp:positionV relativeFrom="paragraph">
                  <wp:posOffset>448310</wp:posOffset>
                </wp:positionV>
                <wp:extent cx="1022350" cy="273050"/>
                <wp:effectExtent l="6350" t="6350" r="7620" b="10160"/>
                <wp:wrapNone/>
                <wp:docPr id="102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235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FFFFFF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矩形 8" o:spid="_x0000_s1026" o:spt="1" style="position:absolute;left:0pt;margin-left:222.95pt;margin-top:35.3pt;height:21.5pt;width:80.5pt;z-index:251659264;mso-width-relative:page;mso-height-relative:page;" fillcolor="#FFFFFF" filled="t" stroked="t" coordsize="21600,21600" o:gfxdata="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QevwnNgAAAAKAQAADwAAAAAAAAABACAAAAAiAAAA&#10;ZHJzL2Rvd25yZXYueG1sUEsBAhQAFAAAAAgAh07iQB3C2ErOAQAAwgMAAA4AAAAAAAAAAQAgAAAA&#10;JwEAAGRycy9lMm9Eb2MueG1sUEsFBgAAAAAGAAYAWQEAAGcFAAAAAA==&#10;">
                <v:fill on="t" focussize="0,0"/>
                <v:stroke weight="1pt" color="#FFFFFF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0" distR="0">
            <wp:extent cx="2762885" cy="4939665"/>
            <wp:effectExtent l="0" t="0" r="10795" b="13334"/>
            <wp:docPr id="1029" name="图片 2" descr="407dba45530b03581ef742aa735e83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图片 2" descr="407dba45530b03581ef742aa735e83b"/>
                    <pic:cNvPicPr/>
                  </pic:nvPicPr>
                  <pic:blipFill>
                    <a:blip r:embed="rId6" cstate="print"/>
                    <a:srcRect t="6306" b="7739"/>
                    <a:stretch>
                      <a:fillRect/>
                    </a:stretch>
                  </pic:blipFill>
                  <pic:spPr>
                    <a:xfrm>
                      <a:off x="0" y="0"/>
                      <a:ext cx="2762885" cy="493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eastAsia="宋体"/>
          <w:lang w:val="en-US" w:eastAsia="zh-CN"/>
        </w:rPr>
      </w:pPr>
    </w:p>
    <w:p>
      <w:pPr>
        <w:rPr>
          <w:rFonts w:hint="default" w:eastAsia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Calibri" w:hAnsi="Calibri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_GB2312" w:cs="仿宋_GB2312"/>
          <w:kern w:val="2"/>
          <w:sz w:val="28"/>
          <w:szCs w:val="28"/>
          <w:lang w:val="en-US" w:eastAsia="zh-CN" w:bidi="ar-SA"/>
        </w:rPr>
        <w:t>下载学习通，通过手机号码或学号登录；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jc w:val="both"/>
        <w:textAlignment w:val="auto"/>
        <w:rPr>
          <w:rFonts w:hint="default" w:ascii="Calibri" w:hAnsi="Calibri" w:eastAsia="仿宋_GB2312" w:cs="仿宋_GB2312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  <w:r>
        <w:rPr>
          <w:rFonts w:hint="eastAsia" w:ascii="Calibri" w:hAnsi="Calibri" w:eastAsia="仿宋_GB2312" w:cs="仿宋_GB2312"/>
          <w:kern w:val="2"/>
          <w:sz w:val="28"/>
          <w:szCs w:val="28"/>
          <w:lang w:val="en-US" w:eastAsia="zh-CN" w:bidi="ar-SA"/>
        </w:rPr>
        <w:t>点击“我”—“课程”；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 w:eastAsia="宋体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5217160</wp:posOffset>
                </wp:positionH>
                <wp:positionV relativeFrom="paragraph">
                  <wp:posOffset>1875790</wp:posOffset>
                </wp:positionV>
                <wp:extent cx="657225" cy="428625"/>
                <wp:effectExtent l="8890" t="15240" r="19685" b="28575"/>
                <wp:wrapNone/>
                <wp:docPr id="1030" name="左箭头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42862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左箭头 12" o:spid="_x0000_s1026" o:spt="66" type="#_x0000_t66" style="position:absolute;left:0pt;margin-left:410.8pt;margin-top:147.7pt;height:33.75pt;width:51.75pt;z-index:251659264;mso-width-relative:page;mso-height-relative:page;" fillcolor="#00B0F0" filled="t" stroked="t" coordsize="21600,21600" o:gfxdata="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z8X4y2wAA&#10;AAsBAAAPAAAAAAAAAAEAIAAAACIAAABkcnMvZG93bnJldi54bWxQSwECFAAUAAAACACHTuJA+hNP&#10;SeIBAADKAwAADgAAAAAAAAABACAAAAAqAQAAZHJzL2Uyb0RvYy54bWxQSwUGAAAAAAYABgBZAQAA&#10;fgUAAAAA&#10;" adj="7043,5400">
                <v:fill on="t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2073275</wp:posOffset>
                </wp:positionH>
                <wp:positionV relativeFrom="paragraph">
                  <wp:posOffset>1019175</wp:posOffset>
                </wp:positionV>
                <wp:extent cx="657225" cy="428625"/>
                <wp:effectExtent l="8890" t="15240" r="19685" b="28575"/>
                <wp:wrapNone/>
                <wp:docPr id="1031" name="左箭头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42862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左箭头 11" o:spid="_x0000_s1026" o:spt="66" type="#_x0000_t66" style="position:absolute;left:0pt;margin-left:163.25pt;margin-top:80.25pt;height:33.75pt;width:51.75pt;z-index:251659264;mso-width-relative:page;mso-height-relative:page;" fillcolor="#00B0F0" filled="t" stroked="t" coordsize="21600,21600" o:gfxdata="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FhAWQzaAAAA&#10;CwEAAA8AAAAAAAAAAQAgAAAAIgAAAGRycy9kb3ducmV2LnhtbFBLAQIUABQAAAAIAIdO4kDpTmmv&#10;4gEAAMoDAAAOAAAAAAAAAAEAIAAAACkBAABkcnMvZTJvRG9jLnhtbFBLBQYAAAAABgAGAFkBAAB9&#10;BQAAAAA=&#10;" adj="7043,5400">
                <v:fill on="t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Calibri" w:hAnsi="Calibri" w:eastAsia="仿宋_GB2312" w:cs="仿宋_GB2312"/>
          <w:kern w:val="2"/>
          <w:sz w:val="28"/>
          <w:szCs w:val="28"/>
          <w:lang w:val="en-US" w:eastAsia="zh-CN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3004820</wp:posOffset>
            </wp:positionH>
            <wp:positionV relativeFrom="page">
              <wp:posOffset>1327785</wp:posOffset>
            </wp:positionV>
            <wp:extent cx="3049270" cy="6228715"/>
            <wp:effectExtent l="0" t="0" r="13970" b="4445"/>
            <wp:wrapTopAndBottom/>
            <wp:docPr id="1032" name="图片 5" descr="549f626afcae699d502f11f77bbb82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图片 5" descr="549f626afcae699d502f11f77bbb82e"/>
                    <pic:cNvPicPr/>
                  </pic:nvPicPr>
                  <pic:blipFill>
                    <a:blip r:embed="rId7" cstate="print"/>
                    <a:srcRect b="1654"/>
                    <a:stretch>
                      <a:fillRect/>
                    </a:stretch>
                  </pic:blipFill>
                  <pic:spPr>
                    <a:xfrm>
                      <a:off x="0" y="0"/>
                      <a:ext cx="3049270" cy="6228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Calibri" w:hAnsi="Calibri" w:eastAsia="仿宋_GB2312" w:cs="仿宋_GB2312"/>
          <w:kern w:val="2"/>
          <w:sz w:val="28"/>
          <w:szCs w:val="28"/>
          <w:lang w:val="en-US" w:eastAsia="zh-CN"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-116840</wp:posOffset>
            </wp:positionH>
            <wp:positionV relativeFrom="page">
              <wp:posOffset>1355090</wp:posOffset>
            </wp:positionV>
            <wp:extent cx="3045460" cy="6203950"/>
            <wp:effectExtent l="0" t="0" r="2540" b="13970"/>
            <wp:wrapTopAndBottom/>
            <wp:docPr id="1033" name="图片 4" descr="10d42b6e869e18808dad93a2ec8e5c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图片 4" descr="10d42b6e869e18808dad93a2ec8e5cb"/>
                    <pic:cNvPicPr/>
                  </pic:nvPicPr>
                  <pic:blipFill>
                    <a:blip r:embed="rId8" cstate="print"/>
                    <a:srcRect b="1957"/>
                    <a:stretch>
                      <a:fillRect/>
                    </a:stretch>
                  </pic:blipFill>
                  <pic:spPr>
                    <a:xfrm>
                      <a:off x="0" y="0"/>
                      <a:ext cx="3045460" cy="620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Calibri" w:hAnsi="Calibri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_GB2312" w:cs="仿宋_GB2312"/>
          <w:kern w:val="2"/>
          <w:sz w:val="28"/>
          <w:szCs w:val="28"/>
          <w:lang w:val="en-US" w:eastAsia="zh-CN" w:bidi="ar-SA"/>
        </w:rPr>
        <w:t>选择“晨点晨练（各学院）”；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Calibri" w:hAnsi="Calibri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_GB2312" w:cs="仿宋_GB2312"/>
          <w:kern w:val="2"/>
          <w:sz w:val="28"/>
          <w:szCs w:val="28"/>
          <w:lang w:val="en-US" w:eastAsia="zh-CN" w:bidi="ar-SA"/>
        </w:rPr>
        <w:t>当日晨点打卡会于7：30发放，刷新后即可点击进入打卡；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Calibri" w:hAnsi="Calibri" w:eastAsia="仿宋_GB2312" w:cs="仿宋_GB2312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eastAsia="宋体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1746250</wp:posOffset>
                </wp:positionH>
                <wp:positionV relativeFrom="paragraph">
                  <wp:posOffset>4840605</wp:posOffset>
                </wp:positionV>
                <wp:extent cx="657225" cy="428625"/>
                <wp:effectExtent l="0" t="38735" r="19050" b="66040"/>
                <wp:wrapNone/>
                <wp:docPr id="1034" name="左箭头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0000">
                          <a:off x="0" y="0"/>
                          <a:ext cx="657225" cy="428625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左箭头 13" o:spid="_x0000_s1026" o:spt="66" type="#_x0000_t66" style="position:absolute;left:0pt;margin-left:137.5pt;margin-top:381.15pt;height:33.75pt;width:51.75pt;rotation:1966080f;z-index:251659264;mso-width-relative:page;mso-height-relative:page;" fillcolor="#00B0F0" filled="t" stroked="t" coordsize="21600,21600" o:gfxdata="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OPotofbAAAACwEAAA8AAAAAAAAAAQAgAAAAIgAAAGRycy9kb3ducmV2LnhtbFBLAQIUABQAAAAI&#10;AIdO4kAxwJBX6gEAANgDAAAOAAAAAAAAAAEAIAAAACoBAABkcnMvZTJvRG9jLnhtbFBLBQYAAAAA&#10;BgAGAFkBAACGBQAAAAA=&#10;" adj="7043,5400">
                <v:fill on="t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eastAsia="宋体"/>
          <w:lang w:eastAsia="zh-CN"/>
        </w:rPr>
        <w:drawing>
          <wp:inline distT="0" distB="0" distL="0" distR="0">
            <wp:extent cx="2601595" cy="5289550"/>
            <wp:effectExtent l="0" t="0" r="4445" b="13970"/>
            <wp:docPr id="1035" name="图片 6" descr="2e1c3a41eff74d6d56ec7db4ea736f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" name="图片 6" descr="2e1c3a41eff74d6d56ec7db4ea736f4"/>
                    <pic:cNvPicPr/>
                  </pic:nvPicPr>
                  <pic:blipFill>
                    <a:blip r:embed="rId9" cstate="print"/>
                    <a:srcRect b="1942"/>
                    <a:stretch>
                      <a:fillRect/>
                    </a:stretch>
                  </pic:blipFill>
                  <pic:spPr>
                    <a:xfrm>
                      <a:off x="0" y="0"/>
                      <a:ext cx="2601595" cy="528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0" distR="0">
            <wp:extent cx="2581910" cy="5264150"/>
            <wp:effectExtent l="0" t="0" r="8890" b="8890"/>
            <wp:docPr id="1036" name="图片 7" descr="6d9d5391b061d1694d0f8695cb9180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图片 7" descr="6d9d5391b061d1694d0f8695cb9180b"/>
                    <pic:cNvPicPr/>
                  </pic:nvPicPr>
                  <pic:blipFill>
                    <a:blip r:embed="rId10" cstate="print"/>
                    <a:srcRect b="1777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526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Calibri" w:hAnsi="Calibri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_GB2312" w:cs="仿宋_GB2312"/>
          <w:kern w:val="2"/>
          <w:sz w:val="28"/>
          <w:szCs w:val="28"/>
          <w:lang w:val="en-US" w:eastAsia="zh-CN" w:bidi="ar-SA"/>
        </w:rPr>
        <w:t>在进入图书馆周边100m范围内即可点击“签到”；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Calibri" w:hAnsi="Calibri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Calibri" w:hAnsi="Calibri" w:eastAsia="仿宋_GB2312" w:cs="仿宋_GB2312"/>
          <w:kern w:val="2"/>
          <w:sz w:val="28"/>
          <w:szCs w:val="28"/>
          <w:lang w:val="en-US" w:eastAsia="zh-CN" w:bidi="ar-SA"/>
        </w:rPr>
        <w:t>若未找到相关打卡入口或无权限进入时，请及时向辅导员反馈并以学院为单位上报至学生工作处。</w:t>
      </w:r>
    </w:p>
    <w:p>
      <w:pPr>
        <w:numPr>
          <w:ilvl w:val="0"/>
          <w:numId w:val="2"/>
        </w:numPr>
        <w:rPr>
          <w:rFonts w:hint="default" w:ascii="Calibri" w:hAnsi="Calibri" w:eastAsia="仿宋_GB2312" w:cs="仿宋_GB2312"/>
          <w:kern w:val="2"/>
          <w:sz w:val="28"/>
          <w:szCs w:val="28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425" w:num="1"/>
          <w:docGrid w:type="lines" w:linePitch="312" w:charSpace="0"/>
        </w:sectPr>
      </w:pPr>
    </w:p>
    <w:p>
      <w:pPr>
        <w:rPr>
          <w:rFonts w:hint="eastAsia"/>
        </w:rPr>
      </w:pPr>
    </w:p>
    <w:tbl>
      <w:tblPr>
        <w:tblStyle w:val="9"/>
        <w:tblpPr w:leftFromText="180" w:rightFromText="180" w:vertAnchor="text" w:horzAnchor="page" w:tblpX="1542" w:tblpY="12982"/>
        <w:tblW w:w="9040" w:type="dxa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0"/>
      </w:tblGrid>
      <w:tr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9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560" w:lineRule="exact"/>
              <w:ind w:firstLine="140" w:firstLineChars="5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福州理工学院学生工作处    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8"/>
                <w:szCs w:val="28"/>
              </w:rPr>
              <w:t>日印发</w:t>
            </w:r>
          </w:p>
        </w:tc>
      </w:tr>
    </w:tbl>
    <w:p>
      <w:pPr>
        <w:tabs>
          <w:tab w:val="left" w:pos="1236"/>
        </w:tabs>
        <w:bidi w:val="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（此页无正文）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AC70D0-662C-4C95-A1A4-B9B53C6D4B9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BEB52C9-E378-4F5E-A417-2936CBC1C78F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楷体_GB2312">
    <w:altName w:val="楷体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9AE48383-1801-4A4D-BE30-5837732865CD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E2DF1084-AEED-410E-A35C-1EBFAB134A0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9FAB281-0806-4774-B5F7-AEB20111ABE8}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4BCC389C-327B-49F3-BE92-8789184F269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-104140</wp:posOffset>
              </wp:positionV>
              <wp:extent cx="433070" cy="25019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3069" cy="250189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-8.2pt;height:19.7pt;width:34.1pt;mso-position-horizontal:outside;mso-position-horizontal-relative:margin;z-index:251659264;mso-width-relative:page;mso-height-relative:page;" filled="f" stroked="f" coordsize="21600,21600" o:gfxdata="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CRDWjfYAAAABgEAAA8AAAAAAAAA&#10;AQAgAAAAIgAAAGRycy9kb3ducmV2LnhtbFBLAQIUABQAAAAIAIdO4kAxSw9S2AEAAJ4DAAAOAAAA&#10;AAAAAAEAIAAAACcBAABkcnMvZTJvRG9jLnhtbFBLBQYAAAAABgAGAFkBAABx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1"/>
    <w:multiLevelType w:val="singleLevel"/>
    <w:tmpl w:val="0000000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ZDllMTlmNjIyYTA1YmM5MDE2MDAzZDRiMmE2YjcifQ=="/>
  </w:docVars>
  <w:rsids>
    <w:rsidRoot w:val="00000000"/>
    <w:rsid w:val="518A390C"/>
    <w:rsid w:val="6B0B16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keepNext/>
      <w:keepLines/>
      <w:spacing w:before="120" w:after="120"/>
      <w:jc w:val="center"/>
      <w:outlineLvl w:val="0"/>
    </w:pPr>
    <w:rPr>
      <w:rFonts w:eastAsia="方正小标宋简体"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50" w:beforeLines="50" w:after="100" w:afterLines="100" w:line="580" w:lineRule="exact"/>
      <w:jc w:val="center"/>
      <w:outlineLvl w:val="1"/>
    </w:pPr>
    <w:rPr>
      <w:rFonts w:ascii="Arial" w:hAnsi="Arial" w:eastAsia="楷体_GB2312"/>
      <w:sz w:val="32"/>
    </w:rPr>
  </w:style>
  <w:style w:type="paragraph" w:styleId="4">
    <w:name w:val="heading 3"/>
    <w:basedOn w:val="1"/>
    <w:next w:val="1"/>
    <w:link w:val="13"/>
    <w:qFormat/>
    <w:uiPriority w:val="0"/>
    <w:pPr>
      <w:keepNext/>
      <w:spacing w:line="580" w:lineRule="exact"/>
      <w:ind w:firstLine="880" w:firstLineChars="200"/>
      <w:outlineLvl w:val="2"/>
    </w:pPr>
    <w:rPr>
      <w:rFonts w:eastAsia="仿宋_GB2312" w:cs="仿宋_GB2312"/>
      <w:sz w:val="28"/>
      <w:szCs w:val="28"/>
    </w:rPr>
  </w:style>
  <w:style w:type="character" w:default="1" w:styleId="11">
    <w:name w:val="Default Paragraph Font"/>
    <w:qFormat/>
    <w:uiPriority w:val="1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21"/>
    </w:rPr>
  </w:style>
  <w:style w:type="paragraph" w:styleId="7">
    <w:name w:val="toc 1"/>
    <w:basedOn w:val="1"/>
    <w:next w:val="1"/>
    <w:qFormat/>
    <w:uiPriority w:val="0"/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customStyle="1" w:styleId="13">
    <w:name w:val="标题 3 Char"/>
    <w:link w:val="4"/>
    <w:qFormat/>
    <w:uiPriority w:val="0"/>
    <w:rPr>
      <w:rFonts w:ascii="Calibri" w:hAnsi="Calibri" w:eastAsia="仿宋_GB2312" w:cs="仿宋_GB2312"/>
      <w:sz w:val="28"/>
      <w:szCs w:val="28"/>
    </w:rPr>
  </w:style>
  <w:style w:type="character" w:customStyle="1" w:styleId="14">
    <w:name w:val="标题 1 Char"/>
    <w:link w:val="2"/>
    <w:qFormat/>
    <w:uiPriority w:val="0"/>
    <w:rPr>
      <w:rFonts w:ascii="Calibri" w:hAnsi="Calibri" w:eastAsia="方正小标宋简体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1048</Words>
  <Characters>1105</Characters>
  <Lines>0</Lines>
  <Paragraphs>96</Paragraphs>
  <TotalTime>8</TotalTime>
  <ScaleCrop>false</ScaleCrop>
  <LinksUpToDate>false</LinksUpToDate>
  <CharactersWithSpaces>1259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2022-02-10T10:36:00Z</dcterms:created>
  <dc:creator>雷浩12012</dc:creator>
  <cp:lastModifiedBy>雷浩12012</cp:lastModifiedBy>
  <dcterms:modified xsi:type="dcterms:W3CDTF">2023-09-11T01:17:42Z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5621C5D82B6049C0885D6F5262174468_13</vt:lpwstr>
  </property>
</Properties>
</file>